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Региональная экономика</w:t>
            </w:r>
          </w:p>
          <w:p>
            <w:pPr>
              <w:jc w:val="center"/>
              <w:spacing w:after="0" w:line="240" w:lineRule="auto"/>
              <w:rPr>
                <w:sz w:val="32"/>
                <w:szCs w:val="32"/>
              </w:rPr>
            </w:pPr>
            <w:r>
              <w:rPr>
                <w:rFonts w:ascii="Times New Roman" w:hAnsi="Times New Roman" w:cs="Times New Roman"/>
                <w:color w:val="#000000"/>
                <w:sz w:val="32"/>
                <w:szCs w:val="32"/>
              </w:rPr>
              <w:t> К.М.01.ДВ.01.01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38.04.01 Экономика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«Комплексное управление рисками и страхование»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СТРАХОВОЙ БРОКЕР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78.32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«Региональная экономика»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К.М.01.ДВ.01.01 «Региональная экономика».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«Региональная экономика»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и реализации новых программ страхования (перестрахования)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закономерности экономики отраслевых рынков и региональной экономики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анализировать существующие страховые программы и страховые продукты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навыками выявления неудовлетворенного спроса на страховые услуги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консультированию потребителей и поставщиков страховых (перестраховочных) услуг и иных лиц (в том числе органы власти) по вопросам страхования (перестрахования)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закономерности макроэкономики, мировой экономики, теории отраслевых рынков и региональной экономики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исследовать макроэкономические условия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владеть навыками исследования рынков страховых услуг</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К.М.01.ДВ.01.01 «Региональная экономика» относится к обязательной части, является дисциплиной Блока Б1. «Дисциплины (модули)». Модуль " Создание, реализация и поддержка страховых программ" основной профессиональной образовательной программы высшего образования - магистратура по направлению подготовки 38.04.01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 Макроэкономика (продвинутый уровень)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Теории региональной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Теории региональной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Регион в системе национальной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 в системе национальной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Показатели социально-экономического развития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социально-экономического развития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Региональная структура экономики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Региональная структура экономики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Региональная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Региональная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593.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Теории региональной экономики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Классическая теория разделения труда как зарождение теории региональной экономики. Принцип абсолютных преимуществ. Принцип сравнительных преимуществ. Теория Хекшера-Улина. Пространственная экономика Тюннена. Теория размещения факторов производства Вебера. Теория городской экономики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 в системе национальной экономики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Региональная хозяйственная система. Позиционирование региона в национальной экономике. Территориальное разделение труда. Региональная отраслевая специализация. Комплексное развитие региональной экономики. Региональные рынки. Основные термины региональной экономики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социально-экономического развития регионов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показателей социально-экономического развития регионов. Обобщающие показатели экономики региона. Экономические индикаторы развития региона. Социальные индикаторы развития региона. Экологические индикаторы развития региона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Региональная структура экономики РФ</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Экономико-географическое положение РФ. Природно-ресурсный потенциал РФ. Демографический и трудовой потенциал РФ. Инфраструктурный потенциал РФ. Научно- образовательный потенциал РФ. Экономика федеральных округов. Региональный аспект экономических проблем РФ</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Региональная экономическая политика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Региональная политика государства. Территориальные пропорции национальной экономики. Дифференциация экономики регионов. Региональное размещение ресурсов и производства.</w:t>
            </w:r>
          </w:p>
          <w:p>
            <w:pPr>
              <w:jc w:val="both"/>
              <w:spacing w:after="0" w:line="240" w:lineRule="auto"/>
              <w:rPr>
                <w:sz w:val="24"/>
                <w:szCs w:val="24"/>
              </w:rPr>
            </w:pPr>
            <w:r>
              <w:rPr>
                <w:rFonts w:ascii="Times New Roman" w:hAnsi="Times New Roman" w:cs="Times New Roman"/>
                <w:color w:val="#000000"/>
                <w:sz w:val="24"/>
                <w:szCs w:val="24"/>
              </w:rPr>
              <w:t> Цели и задачи региональной экономической политики. Методы регионального экономического регулирования. Антикризисное регулирование региональной экономики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1.Классическая теория региональной экономики. 2. Подходы к региональной экономике Тюннена и Вебера. 3. Теория экономики города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1.Регион как часть национальной экономики. 2. Региональная специализация. 3. Формы территориальной организации экономики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1.Система показателей региональной экономики. 2. Обобщающие показатели региональной экономики. 3.Индикаторы регионального развития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1.Экономико-географическое положение РФ. 2. Экономика регионов РФ. 3. Проблемы региональной экономики РФ.</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1.Дифференциация экономики регионов. 2. Цели и задачи региональной экономической политики. 3. Методы региональной экономической политики</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«Региональная экономика»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Региональная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пространственное</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Лимонов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Батчаев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Березин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Варламова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Власова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Жихаревич</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Жунда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Заостровцев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Кадочников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Карелина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Колчинская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Несена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Одинг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Покровский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Русецкая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Савулькин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Табачникова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Шевчук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978-5-534-05251-0.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https://urait.ru/bcode/450189</w:t>
            </w:r>
            <w:r>
              <w:rPr/>
              <w:t xml:space="preserve"> </w:t>
            </w:r>
          </w:p>
        </w:tc>
      </w:tr>
      <w:tr>
        <w:trPr>
          <w:trHeight w:hRule="exact" w:val="1637.43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Региональная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пространственное</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Лимонов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Жихаревич</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Одинг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Русецкая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Батчаев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Березин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Варламова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Власова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Жунда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Заостровцев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Кадочников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Карелина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Колчинская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Несена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Покровский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Савулькин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Табачникова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Шевчук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978-5-534-05252-7.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Региональная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Плисецкий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Еремеева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Курнышев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Лопатников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Плисецкий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Погребняк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Симагин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Черкасов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978-5-534-13299-1.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https://urait.ru/bcode/489050</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Региональная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Угрюмова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Савельева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978-5-534-07638-7.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https://urait.ru/bcode/489882</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Региональная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Плисецкий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978-5-534-13438-4.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https://urait.ru/bcode/459107</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Региональная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территорий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Леонард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Лопатников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Хорева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Прокопов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Глушкова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Абашкин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Рахманова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Плисецкий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978-5-534-00236-2.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https://urait.ru/bcode/489508</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8.46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26.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09.3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456.5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2023-2024_ФГОС3++2023_Маг-ОФО-Э(КУРиС)(23)_plx_Региональная экономика</dc:title>
  <dc:creator>FastReport.NET</dc:creator>
</cp:coreProperties>
</file>